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BC1B32" w:rsidRPr="00BC1B32" w:rsidTr="00E7405B">
        <w:tc>
          <w:tcPr>
            <w:tcW w:w="1806" w:type="dxa"/>
          </w:tcPr>
          <w:p w:rsidR="00BC1B32" w:rsidRPr="00BC1B32" w:rsidRDefault="00BC1B32" w:rsidP="00BC1B32">
            <w:pPr>
              <w:spacing w:after="0" w:line="240" w:lineRule="auto"/>
              <w:contextualSpacing/>
              <w:rPr>
                <w:rFonts w:ascii="Times New Roman" w:eastAsia="Times New Roman" w:hAnsi="Times New Roman" w:cs="Times New Roman"/>
                <w:sz w:val="24"/>
                <w:szCs w:val="24"/>
                <w:lang w:eastAsia="ru-RU"/>
              </w:rPr>
            </w:pPr>
          </w:p>
        </w:tc>
        <w:tc>
          <w:tcPr>
            <w:tcW w:w="2163" w:type="dxa"/>
          </w:tcPr>
          <w:p w:rsidR="00BC1B32" w:rsidRPr="00BC1B32" w:rsidRDefault="00BC1B32" w:rsidP="00BC1B32">
            <w:pPr>
              <w:spacing w:after="0" w:line="240" w:lineRule="auto"/>
              <w:contextualSpacing/>
              <w:rPr>
                <w:rFonts w:ascii="Times New Roman" w:eastAsia="Times New Roman" w:hAnsi="Times New Roman" w:cs="Times New Roman"/>
                <w:sz w:val="24"/>
                <w:szCs w:val="24"/>
                <w:lang w:eastAsia="ru-RU"/>
              </w:rPr>
            </w:pPr>
          </w:p>
        </w:tc>
        <w:tc>
          <w:tcPr>
            <w:tcW w:w="967" w:type="dxa"/>
          </w:tcPr>
          <w:p w:rsidR="00BC1B32" w:rsidRPr="00BC1B32" w:rsidRDefault="00BC1B32" w:rsidP="00BC1B32">
            <w:pPr>
              <w:spacing w:after="0" w:line="240" w:lineRule="auto"/>
              <w:contextualSpacing/>
              <w:rPr>
                <w:rFonts w:ascii="Times New Roman" w:eastAsia="Times New Roman" w:hAnsi="Times New Roman" w:cs="Times New Roman"/>
                <w:sz w:val="24"/>
                <w:szCs w:val="24"/>
                <w:lang w:eastAsia="ru-RU"/>
              </w:rPr>
            </w:pPr>
            <w:r w:rsidRPr="00BC1B32">
              <w:rPr>
                <w:rFonts w:ascii="Times New Roman" w:eastAsia="Times New Roman" w:hAnsi="Times New Roman" w:cs="Times New Roman"/>
                <w:noProof/>
                <w:sz w:val="28"/>
                <w:szCs w:val="28"/>
                <w:lang w:eastAsia="ru-RU"/>
              </w:rPr>
              <w:drawing>
                <wp:inline distT="0" distB="0" distL="0" distR="0" wp14:anchorId="38889588" wp14:editId="6ADD51E7">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c>
          <w:tcPr>
            <w:tcW w:w="427" w:type="dxa"/>
          </w:tcPr>
          <w:p w:rsidR="00BC1B32" w:rsidRPr="00BC1B32" w:rsidRDefault="00BC1B32" w:rsidP="00BC1B32">
            <w:pPr>
              <w:spacing w:after="0" w:line="240" w:lineRule="auto"/>
              <w:contextualSpacing/>
              <w:rPr>
                <w:rFonts w:ascii="Times New Roman" w:eastAsia="Times New Roman" w:hAnsi="Times New Roman" w:cs="Times New Roman"/>
                <w:sz w:val="24"/>
                <w:szCs w:val="24"/>
                <w:lang w:eastAsia="ru-RU"/>
              </w:rPr>
            </w:pPr>
          </w:p>
        </w:tc>
        <w:tc>
          <w:tcPr>
            <w:tcW w:w="3851" w:type="dxa"/>
          </w:tcPr>
          <w:p w:rsidR="00BC1B32" w:rsidRPr="00BC1B32" w:rsidRDefault="00BC1B32" w:rsidP="00BC1B32">
            <w:pPr>
              <w:keepNext/>
              <w:keepLines/>
              <w:spacing w:before="40" w:after="0" w:line="240" w:lineRule="auto"/>
              <w:contextualSpacing/>
              <w:jc w:val="right"/>
              <w:outlineLvl w:val="3"/>
              <w:rPr>
                <w:rFonts w:asciiTheme="majorHAnsi" w:eastAsiaTheme="majorEastAsia" w:hAnsiTheme="majorHAnsi" w:cstheme="majorBidi"/>
                <w:i/>
                <w:iCs/>
                <w:color w:val="2E74B5" w:themeColor="accent1" w:themeShade="BF"/>
                <w:sz w:val="24"/>
                <w:szCs w:val="24"/>
                <w:lang w:eastAsia="ru-RU"/>
              </w:rPr>
            </w:pPr>
          </w:p>
        </w:tc>
      </w:tr>
    </w:tbl>
    <w:p w:rsidR="00BC1B32" w:rsidRPr="00BC1B32" w:rsidRDefault="00BC1B32" w:rsidP="00BC1B32">
      <w:pPr>
        <w:spacing w:after="0" w:line="240" w:lineRule="auto"/>
        <w:contextualSpacing/>
        <w:jc w:val="center"/>
        <w:rPr>
          <w:rFonts w:ascii="Times New Roman" w:eastAsia="Times New Roman" w:hAnsi="Times New Roman" w:cs="Times New Roman"/>
          <w:b/>
          <w:bCs/>
          <w:color w:val="000000"/>
          <w:sz w:val="28"/>
          <w:szCs w:val="28"/>
          <w:lang w:eastAsia="ru-RU"/>
        </w:rPr>
      </w:pPr>
      <w:r w:rsidRPr="00BC1B32">
        <w:rPr>
          <w:rFonts w:ascii="Times New Roman" w:eastAsia="Times New Roman" w:hAnsi="Times New Roman" w:cs="Times New Roman"/>
          <w:b/>
          <w:bCs/>
          <w:color w:val="000000"/>
          <w:sz w:val="28"/>
          <w:szCs w:val="28"/>
          <w:lang w:eastAsia="ru-RU"/>
        </w:rPr>
        <w:t xml:space="preserve">ТЕРРИТОРИАЛЬНАЯ ИЗБИРАТЕЛЬНАЯ КОМИССИЯ ЕТКУЛЬСКОГО </w:t>
      </w:r>
      <w:r w:rsidR="00800DDD">
        <w:rPr>
          <w:rFonts w:ascii="Times New Roman" w:eastAsia="Times New Roman" w:hAnsi="Times New Roman" w:cs="Times New Roman"/>
          <w:b/>
          <w:bCs/>
          <w:color w:val="000000"/>
          <w:sz w:val="28"/>
          <w:szCs w:val="28"/>
          <w:lang w:eastAsia="ru-RU"/>
        </w:rPr>
        <w:t>ОКРУГА</w:t>
      </w:r>
    </w:p>
    <w:p w:rsidR="00BC1B32" w:rsidRPr="00BC1B32" w:rsidRDefault="00BC1B32" w:rsidP="00BC1B32">
      <w:pPr>
        <w:spacing w:after="0" w:line="240" w:lineRule="auto"/>
        <w:contextualSpacing/>
        <w:jc w:val="center"/>
        <w:rPr>
          <w:rFonts w:ascii="Times New Roman" w:eastAsia="Times New Roman" w:hAnsi="Times New Roman" w:cs="Times New Roman"/>
          <w:b/>
          <w:bCs/>
          <w:color w:val="000000"/>
          <w:sz w:val="28"/>
          <w:szCs w:val="28"/>
          <w:lang w:eastAsia="ru-RU"/>
        </w:rPr>
      </w:pPr>
    </w:p>
    <w:p w:rsidR="00BC1B32" w:rsidRPr="00BC1B32" w:rsidRDefault="00BC1B32" w:rsidP="00BC1B32">
      <w:pPr>
        <w:spacing w:after="0" w:line="240" w:lineRule="auto"/>
        <w:contextualSpacing/>
        <w:jc w:val="center"/>
        <w:rPr>
          <w:rFonts w:ascii="Times New Roman" w:eastAsia="Times New Roman" w:hAnsi="Times New Roman" w:cs="Times New Roman"/>
          <w:b/>
          <w:bCs/>
          <w:color w:val="000000"/>
          <w:sz w:val="28"/>
          <w:szCs w:val="28"/>
          <w:lang w:eastAsia="ru-RU"/>
        </w:rPr>
      </w:pPr>
      <w:r w:rsidRPr="00BC1B32">
        <w:rPr>
          <w:rFonts w:ascii="Times New Roman" w:eastAsia="Times New Roman" w:hAnsi="Times New Roman" w:cs="Times New Roman"/>
          <w:b/>
          <w:bCs/>
          <w:color w:val="000000"/>
          <w:sz w:val="28"/>
          <w:szCs w:val="28"/>
          <w:lang w:eastAsia="ru-RU"/>
        </w:rPr>
        <w:t>РЕШЕНИЕ</w:t>
      </w:r>
    </w:p>
    <w:p w:rsidR="00BC1B32" w:rsidRPr="00BC1B32" w:rsidRDefault="00BC1B32" w:rsidP="00BC1B32">
      <w:pPr>
        <w:spacing w:after="0" w:line="240" w:lineRule="auto"/>
        <w:contextualSpacing/>
        <w:jc w:val="center"/>
        <w:rPr>
          <w:rFonts w:ascii="Times New Roman" w:eastAsia="Times New Roman" w:hAnsi="Times New Roman" w:cs="Times New Roman"/>
          <w:bCs/>
          <w:color w:val="000000"/>
          <w:sz w:val="28"/>
          <w:szCs w:val="28"/>
          <w:lang w:eastAsia="ru-RU"/>
        </w:rPr>
      </w:pPr>
    </w:p>
    <w:tbl>
      <w:tblPr>
        <w:tblW w:w="9390" w:type="dxa"/>
        <w:tblInd w:w="-106" w:type="dxa"/>
        <w:tblLayout w:type="fixed"/>
        <w:tblLook w:val="0000" w:firstRow="0" w:lastRow="0" w:firstColumn="0" w:lastColumn="0" w:noHBand="0" w:noVBand="0"/>
      </w:tblPr>
      <w:tblGrid>
        <w:gridCol w:w="3179"/>
        <w:gridCol w:w="3072"/>
        <w:gridCol w:w="3139"/>
      </w:tblGrid>
      <w:tr w:rsidR="000831A5" w:rsidRPr="00BC1B32" w:rsidTr="00E7405B">
        <w:trPr>
          <w:trHeight w:val="517"/>
        </w:trPr>
        <w:tc>
          <w:tcPr>
            <w:tcW w:w="3179" w:type="dxa"/>
          </w:tcPr>
          <w:p w:rsidR="000831A5" w:rsidRPr="000831A5" w:rsidRDefault="00800DDD" w:rsidP="00800DDD">
            <w:pPr>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20 июня</w:t>
            </w:r>
            <w:r w:rsidR="000831A5" w:rsidRPr="000831A5">
              <w:rPr>
                <w:rFonts w:ascii="Times New Roman" w:hAnsi="Times New Roman" w:cs="Times New Roman"/>
                <w:bCs/>
                <w:color w:val="000000"/>
                <w:sz w:val="28"/>
                <w:szCs w:val="28"/>
              </w:rPr>
              <w:t xml:space="preserve"> 202</w:t>
            </w:r>
            <w:r>
              <w:rPr>
                <w:rFonts w:ascii="Times New Roman" w:hAnsi="Times New Roman" w:cs="Times New Roman"/>
                <w:bCs/>
                <w:color w:val="000000"/>
                <w:sz w:val="28"/>
                <w:szCs w:val="28"/>
              </w:rPr>
              <w:t>5</w:t>
            </w:r>
            <w:r w:rsidR="000831A5" w:rsidRPr="000831A5">
              <w:rPr>
                <w:rFonts w:ascii="Times New Roman" w:hAnsi="Times New Roman" w:cs="Times New Roman"/>
                <w:bCs/>
                <w:color w:val="000000"/>
                <w:sz w:val="28"/>
                <w:szCs w:val="28"/>
              </w:rPr>
              <w:t xml:space="preserve"> года</w:t>
            </w:r>
          </w:p>
        </w:tc>
        <w:tc>
          <w:tcPr>
            <w:tcW w:w="3072" w:type="dxa"/>
          </w:tcPr>
          <w:p w:rsidR="000831A5" w:rsidRPr="000831A5" w:rsidRDefault="000831A5" w:rsidP="000831A5">
            <w:pPr>
              <w:contextualSpacing/>
              <w:jc w:val="center"/>
              <w:rPr>
                <w:rFonts w:ascii="Times New Roman" w:hAnsi="Times New Roman" w:cs="Times New Roman"/>
                <w:bCs/>
                <w:color w:val="000000"/>
                <w:sz w:val="28"/>
                <w:szCs w:val="28"/>
              </w:rPr>
            </w:pPr>
          </w:p>
        </w:tc>
        <w:tc>
          <w:tcPr>
            <w:tcW w:w="3139" w:type="dxa"/>
          </w:tcPr>
          <w:p w:rsidR="000831A5" w:rsidRPr="000831A5" w:rsidRDefault="000831A5" w:rsidP="00800DDD">
            <w:pPr>
              <w:contextualSpacing/>
              <w:jc w:val="center"/>
              <w:rPr>
                <w:rFonts w:ascii="Times New Roman" w:hAnsi="Times New Roman" w:cs="Times New Roman"/>
                <w:bCs/>
                <w:color w:val="000000"/>
                <w:sz w:val="28"/>
                <w:szCs w:val="28"/>
              </w:rPr>
            </w:pPr>
            <w:r w:rsidRPr="000831A5">
              <w:rPr>
                <w:rFonts w:ascii="Times New Roman" w:hAnsi="Times New Roman" w:cs="Times New Roman"/>
                <w:bCs/>
                <w:color w:val="000000"/>
                <w:sz w:val="28"/>
                <w:szCs w:val="28"/>
              </w:rPr>
              <w:t xml:space="preserve">                    № 1</w:t>
            </w:r>
            <w:r w:rsidR="00800DDD">
              <w:rPr>
                <w:rFonts w:ascii="Times New Roman" w:hAnsi="Times New Roman" w:cs="Times New Roman"/>
                <w:bCs/>
                <w:color w:val="000000"/>
                <w:sz w:val="28"/>
                <w:szCs w:val="28"/>
              </w:rPr>
              <w:t>40</w:t>
            </w:r>
            <w:r w:rsidRPr="000831A5">
              <w:rPr>
                <w:rFonts w:ascii="Times New Roman" w:hAnsi="Times New Roman" w:cs="Times New Roman"/>
                <w:bCs/>
                <w:color w:val="000000"/>
                <w:sz w:val="28"/>
                <w:szCs w:val="28"/>
              </w:rPr>
              <w:t>/</w:t>
            </w:r>
            <w:r w:rsidR="002D490C">
              <w:rPr>
                <w:rFonts w:ascii="Times New Roman" w:hAnsi="Times New Roman" w:cs="Times New Roman"/>
                <w:bCs/>
                <w:color w:val="000000"/>
                <w:sz w:val="28"/>
                <w:szCs w:val="28"/>
              </w:rPr>
              <w:t>870</w:t>
            </w:r>
            <w:r w:rsidRPr="000831A5">
              <w:rPr>
                <w:rFonts w:ascii="Times New Roman" w:hAnsi="Times New Roman" w:cs="Times New Roman"/>
                <w:bCs/>
                <w:color w:val="000000"/>
                <w:sz w:val="28"/>
                <w:szCs w:val="28"/>
              </w:rPr>
              <w:t>-5</w:t>
            </w:r>
          </w:p>
        </w:tc>
      </w:tr>
    </w:tbl>
    <w:p w:rsidR="00BC1B32" w:rsidRPr="00BC1B32" w:rsidRDefault="00BC1B32" w:rsidP="00BC1B32">
      <w:pPr>
        <w:spacing w:after="0" w:line="240" w:lineRule="auto"/>
        <w:contextualSpacing/>
        <w:jc w:val="center"/>
        <w:rPr>
          <w:rFonts w:ascii="Times New Roman" w:eastAsia="Times New Roman" w:hAnsi="Times New Roman" w:cs="Times New Roman"/>
          <w:bCs/>
          <w:color w:val="000000"/>
          <w:sz w:val="28"/>
          <w:szCs w:val="28"/>
          <w:lang w:eastAsia="ru-RU"/>
        </w:rPr>
      </w:pPr>
      <w:r w:rsidRPr="00BC1B32">
        <w:rPr>
          <w:rFonts w:ascii="Times New Roman" w:eastAsia="Times New Roman" w:hAnsi="Times New Roman" w:cs="Times New Roman"/>
          <w:bCs/>
          <w:color w:val="000000"/>
          <w:sz w:val="28"/>
          <w:szCs w:val="28"/>
          <w:lang w:eastAsia="ru-RU"/>
        </w:rPr>
        <w:t>с. Еткуль</w:t>
      </w:r>
    </w:p>
    <w:p w:rsidR="00BC1B32" w:rsidRPr="00BC1B32" w:rsidRDefault="00BC1B32" w:rsidP="00BC1B32">
      <w:pPr>
        <w:spacing w:after="0" w:line="240" w:lineRule="auto"/>
        <w:contextualSpacing/>
        <w:jc w:val="center"/>
        <w:rPr>
          <w:rFonts w:ascii="Times New Roman" w:eastAsia="Times New Roman" w:hAnsi="Times New Roman" w:cs="Times New Roman"/>
          <w:b/>
          <w:bCs/>
          <w:color w:val="000000"/>
          <w:sz w:val="28"/>
          <w:szCs w:val="28"/>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C1B32" w:rsidRPr="00BC1B32" w:rsidTr="00E7405B">
        <w:tc>
          <w:tcPr>
            <w:tcW w:w="9497" w:type="dxa"/>
            <w:tcBorders>
              <w:top w:val="nil"/>
              <w:left w:val="nil"/>
              <w:bottom w:val="nil"/>
              <w:right w:val="nil"/>
            </w:tcBorders>
            <w:hideMark/>
          </w:tcPr>
          <w:p w:rsidR="00BC1B32" w:rsidRPr="00BC1B32" w:rsidRDefault="00585DE8" w:rsidP="00585DE8">
            <w:p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585DE8">
              <w:rPr>
                <w:rFonts w:ascii="Times New Roman" w:eastAsia="Calibri" w:hAnsi="Times New Roman" w:cs="Times New Roman"/>
                <w:b/>
                <w:bCs/>
                <w:i/>
                <w:iCs/>
              </w:rPr>
              <w:t xml:space="preserve">Об объеме сведений о кандидатах, представленных при их выдвижении для уведомления избирателей при проведении выборов депутатов Собрания депутатов </w:t>
            </w:r>
            <w:proofErr w:type="spellStart"/>
            <w:r>
              <w:rPr>
                <w:rFonts w:ascii="Times New Roman" w:eastAsia="Calibri" w:hAnsi="Times New Roman" w:cs="Times New Roman"/>
                <w:b/>
                <w:bCs/>
                <w:i/>
                <w:iCs/>
              </w:rPr>
              <w:t>Еткульского</w:t>
            </w:r>
            <w:proofErr w:type="spellEnd"/>
            <w:r w:rsidRPr="00585DE8">
              <w:rPr>
                <w:rFonts w:ascii="Times New Roman" w:eastAsia="Calibri" w:hAnsi="Times New Roman" w:cs="Times New Roman"/>
                <w:b/>
                <w:bCs/>
                <w:i/>
                <w:iCs/>
              </w:rPr>
              <w:t xml:space="preserve"> муниципального округа Челябинской области первого созыва</w:t>
            </w:r>
          </w:p>
        </w:tc>
      </w:tr>
    </w:tbl>
    <w:p w:rsidR="008B72AD" w:rsidRPr="0005194A" w:rsidRDefault="0034139C" w:rsidP="008B72AD">
      <w:pPr>
        <w:spacing w:before="240" w:after="0" w:line="360" w:lineRule="auto"/>
        <w:ind w:firstLine="851"/>
        <w:jc w:val="both"/>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 xml:space="preserve">В соответствии </w:t>
      </w:r>
      <w:r w:rsidR="00585DE8" w:rsidRPr="0005194A">
        <w:rPr>
          <w:rFonts w:ascii="Times New Roman" w:eastAsia="Times New Roman" w:hAnsi="Times New Roman" w:cs="Times New Roman"/>
          <w:sz w:val="26"/>
          <w:szCs w:val="26"/>
          <w:lang w:eastAsia="ru-RU"/>
        </w:rPr>
        <w:t xml:space="preserve">с пунктом 7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05194A">
        <w:rPr>
          <w:rFonts w:ascii="Times New Roman" w:eastAsia="Times New Roman" w:hAnsi="Times New Roman" w:cs="Times New Roman"/>
          <w:sz w:val="26"/>
          <w:szCs w:val="26"/>
          <w:lang w:eastAsia="ru-RU"/>
        </w:rPr>
        <w:t>территориальная избиратель</w:t>
      </w:r>
      <w:r w:rsidR="00585DE8" w:rsidRPr="0005194A">
        <w:rPr>
          <w:rFonts w:ascii="Times New Roman" w:eastAsia="Times New Roman" w:hAnsi="Times New Roman" w:cs="Times New Roman"/>
          <w:sz w:val="26"/>
          <w:szCs w:val="26"/>
          <w:lang w:eastAsia="ru-RU"/>
        </w:rPr>
        <w:t xml:space="preserve">ная комиссия </w:t>
      </w:r>
      <w:proofErr w:type="spellStart"/>
      <w:r w:rsidR="00585DE8" w:rsidRPr="0005194A">
        <w:rPr>
          <w:rFonts w:ascii="Times New Roman" w:eastAsia="Times New Roman" w:hAnsi="Times New Roman" w:cs="Times New Roman"/>
          <w:sz w:val="26"/>
          <w:szCs w:val="26"/>
          <w:lang w:eastAsia="ru-RU"/>
        </w:rPr>
        <w:t>Еткульского</w:t>
      </w:r>
      <w:proofErr w:type="spellEnd"/>
      <w:r w:rsidR="00585DE8" w:rsidRPr="0005194A">
        <w:rPr>
          <w:rFonts w:ascii="Times New Roman" w:eastAsia="Times New Roman" w:hAnsi="Times New Roman" w:cs="Times New Roman"/>
          <w:sz w:val="26"/>
          <w:szCs w:val="26"/>
          <w:lang w:eastAsia="ru-RU"/>
        </w:rPr>
        <w:t xml:space="preserve"> района, на которую в соответствии с постановлением избирательной комиссии Челябинской области от 8 апреля 2025 года № 102/1312-7 возложено исполнение полномочий по подготовке и проведению выборов в органы местного самоуправления, местного референдума на территории </w:t>
      </w:r>
      <w:proofErr w:type="spellStart"/>
      <w:r w:rsidR="00585DE8" w:rsidRPr="0005194A">
        <w:rPr>
          <w:rFonts w:ascii="Times New Roman" w:eastAsia="Times New Roman" w:hAnsi="Times New Roman" w:cs="Times New Roman"/>
          <w:sz w:val="26"/>
          <w:szCs w:val="26"/>
          <w:lang w:eastAsia="ru-RU"/>
        </w:rPr>
        <w:t>Еткульского</w:t>
      </w:r>
      <w:proofErr w:type="spellEnd"/>
      <w:r w:rsidR="00585DE8" w:rsidRPr="0005194A">
        <w:rPr>
          <w:rFonts w:ascii="Times New Roman" w:eastAsia="Times New Roman" w:hAnsi="Times New Roman" w:cs="Times New Roman"/>
          <w:sz w:val="26"/>
          <w:szCs w:val="26"/>
          <w:lang w:eastAsia="ru-RU"/>
        </w:rPr>
        <w:t xml:space="preserve"> муниципального округа Челябинской области </w:t>
      </w:r>
      <w:r w:rsidR="008B72AD" w:rsidRPr="0005194A">
        <w:rPr>
          <w:rFonts w:ascii="Times New Roman" w:eastAsia="Times New Roman" w:hAnsi="Times New Roman" w:cs="Times New Roman"/>
          <w:sz w:val="26"/>
          <w:szCs w:val="26"/>
          <w:lang w:eastAsia="ru-RU"/>
        </w:rPr>
        <w:t>РЕШАЕТ:</w:t>
      </w:r>
    </w:p>
    <w:p w:rsidR="0028487C" w:rsidRPr="0005194A" w:rsidRDefault="008B72AD" w:rsidP="0034139C">
      <w:pPr>
        <w:spacing w:before="240" w:after="0" w:line="360" w:lineRule="auto"/>
        <w:ind w:firstLine="851"/>
        <w:jc w:val="both"/>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 xml:space="preserve">1. </w:t>
      </w:r>
      <w:r w:rsidR="00585DE8" w:rsidRPr="0005194A">
        <w:rPr>
          <w:rFonts w:ascii="Times New Roman" w:eastAsia="Times New Roman" w:hAnsi="Times New Roman" w:cs="Times New Roman"/>
          <w:bCs/>
          <w:sz w:val="26"/>
          <w:szCs w:val="26"/>
          <w:lang w:eastAsia="ru-RU"/>
        </w:rPr>
        <w:t xml:space="preserve">Установить объем сведений о кандидатах, представленных при их выдвижении для уведомления избирателей при проведении выборов депутатов Собрания депутатов </w:t>
      </w:r>
      <w:proofErr w:type="spellStart"/>
      <w:r w:rsidR="00585DE8" w:rsidRPr="0005194A">
        <w:rPr>
          <w:rFonts w:ascii="Times New Roman" w:eastAsia="Times New Roman" w:hAnsi="Times New Roman" w:cs="Times New Roman"/>
          <w:bCs/>
          <w:sz w:val="26"/>
          <w:szCs w:val="26"/>
          <w:lang w:eastAsia="ru-RU"/>
        </w:rPr>
        <w:t>Еткульского</w:t>
      </w:r>
      <w:proofErr w:type="spellEnd"/>
      <w:r w:rsidR="00585DE8" w:rsidRPr="0005194A">
        <w:rPr>
          <w:rFonts w:ascii="Times New Roman" w:eastAsia="Times New Roman" w:hAnsi="Times New Roman" w:cs="Times New Roman"/>
          <w:bCs/>
          <w:sz w:val="26"/>
          <w:szCs w:val="26"/>
          <w:lang w:eastAsia="ru-RU"/>
        </w:rPr>
        <w:t xml:space="preserve"> муниципального округа Челябинской области первого созыва в соответствии с приложением.</w:t>
      </w:r>
    </w:p>
    <w:p w:rsidR="00585DE8" w:rsidRPr="0005194A" w:rsidRDefault="00585DE8" w:rsidP="00585DE8">
      <w:pPr>
        <w:spacing w:after="0" w:line="360" w:lineRule="auto"/>
        <w:ind w:firstLine="851"/>
        <w:jc w:val="both"/>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 xml:space="preserve">2. </w:t>
      </w:r>
      <w:r w:rsidRPr="0005194A">
        <w:rPr>
          <w:rFonts w:ascii="Times New Roman" w:eastAsia="Times New Roman" w:hAnsi="Times New Roman" w:cs="Times New Roman"/>
          <w:sz w:val="26"/>
          <w:szCs w:val="26"/>
          <w:lang w:eastAsia="ru-RU"/>
        </w:rPr>
        <w:tab/>
        <w:t>Направить настоящее решение в избирательную комиссию Челябинской области для размещения в информационно-телекоммуникационной сети «Интернет».</w:t>
      </w:r>
    </w:p>
    <w:p w:rsidR="00585DE8" w:rsidRPr="0005194A" w:rsidRDefault="002D490C" w:rsidP="00585DE8">
      <w:pPr>
        <w:spacing w:after="0" w:line="360" w:lineRule="auto"/>
        <w:ind w:firstLine="851"/>
        <w:jc w:val="both"/>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3</w:t>
      </w:r>
      <w:r w:rsidR="00585DE8" w:rsidRPr="0005194A">
        <w:rPr>
          <w:rFonts w:ascii="Times New Roman" w:eastAsia="Times New Roman" w:hAnsi="Times New Roman" w:cs="Times New Roman"/>
          <w:sz w:val="26"/>
          <w:szCs w:val="26"/>
          <w:lang w:eastAsia="ru-RU"/>
        </w:rPr>
        <w:t xml:space="preserve">. Контроль за исполнением настоящего решения возложить на секретаря территориальной избирательной комиссии О.В. </w:t>
      </w:r>
      <w:proofErr w:type="spellStart"/>
      <w:r w:rsidR="00585DE8" w:rsidRPr="0005194A">
        <w:rPr>
          <w:rFonts w:ascii="Times New Roman" w:eastAsia="Times New Roman" w:hAnsi="Times New Roman" w:cs="Times New Roman"/>
          <w:sz w:val="26"/>
          <w:szCs w:val="26"/>
          <w:lang w:eastAsia="ru-RU"/>
        </w:rPr>
        <w:t>Шуховцеву</w:t>
      </w:r>
      <w:proofErr w:type="spellEnd"/>
      <w:r w:rsidR="00585DE8" w:rsidRPr="0005194A">
        <w:rPr>
          <w:rFonts w:ascii="Times New Roman" w:eastAsia="Times New Roman" w:hAnsi="Times New Roman" w:cs="Times New Roman"/>
          <w:sz w:val="26"/>
          <w:szCs w:val="26"/>
          <w:lang w:eastAsia="ru-RU"/>
        </w:rPr>
        <w:t>.</w:t>
      </w:r>
    </w:p>
    <w:p w:rsidR="00BC1B32" w:rsidRPr="0005194A" w:rsidRDefault="00BC1B32" w:rsidP="00BC1B32">
      <w:pPr>
        <w:tabs>
          <w:tab w:val="left" w:pos="567"/>
        </w:tabs>
        <w:suppressAutoHyphens/>
        <w:spacing w:after="0" w:line="360" w:lineRule="auto"/>
        <w:ind w:firstLine="851"/>
        <w:jc w:val="both"/>
        <w:rPr>
          <w:rFonts w:ascii="Times New Roman" w:eastAsia="Times New Roman" w:hAnsi="Times New Roman" w:cs="Times New Roman"/>
          <w:sz w:val="26"/>
          <w:szCs w:val="26"/>
          <w:lang w:eastAsia="ar-SA"/>
        </w:rPr>
      </w:pPr>
    </w:p>
    <w:p w:rsidR="00BC1B32" w:rsidRPr="0005194A" w:rsidRDefault="00BC1B32" w:rsidP="00BC1B32">
      <w:pPr>
        <w:spacing w:after="0" w:line="240" w:lineRule="auto"/>
        <w:ind w:firstLine="851"/>
        <w:jc w:val="both"/>
        <w:rPr>
          <w:rFonts w:ascii="Times New Roman" w:eastAsia="Times New Roman" w:hAnsi="Times New Roman" w:cs="Times New Roman"/>
          <w:sz w:val="26"/>
          <w:szCs w:val="26"/>
          <w:lang w:eastAsia="ru-RU"/>
        </w:rPr>
      </w:pPr>
    </w:p>
    <w:tbl>
      <w:tblPr>
        <w:tblW w:w="9640" w:type="dxa"/>
        <w:tblInd w:w="-106" w:type="dxa"/>
        <w:tblLook w:val="0000" w:firstRow="0" w:lastRow="0" w:firstColumn="0" w:lastColumn="0" w:noHBand="0" w:noVBand="0"/>
      </w:tblPr>
      <w:tblGrid>
        <w:gridCol w:w="4113"/>
        <w:gridCol w:w="5527"/>
      </w:tblGrid>
      <w:tr w:rsidR="00BC1B32" w:rsidRPr="0005194A" w:rsidTr="00E7405B">
        <w:trPr>
          <w:trHeight w:val="666"/>
        </w:trPr>
        <w:tc>
          <w:tcPr>
            <w:tcW w:w="4113" w:type="dxa"/>
          </w:tcPr>
          <w:p w:rsidR="00BC1B32" w:rsidRPr="0005194A" w:rsidRDefault="00BC1B32" w:rsidP="00BC1B32">
            <w:pPr>
              <w:spacing w:after="0" w:line="240" w:lineRule="auto"/>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Председатель комиссии</w:t>
            </w:r>
          </w:p>
        </w:tc>
        <w:tc>
          <w:tcPr>
            <w:tcW w:w="5527" w:type="dxa"/>
          </w:tcPr>
          <w:p w:rsidR="00BC1B32" w:rsidRPr="0005194A" w:rsidRDefault="00BC1B32" w:rsidP="00BC1B32">
            <w:pPr>
              <w:keepNext/>
              <w:spacing w:after="0" w:line="240" w:lineRule="auto"/>
              <w:jc w:val="center"/>
              <w:outlineLvl w:val="0"/>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 xml:space="preserve">           </w:t>
            </w:r>
            <w:r w:rsidR="008B72AD" w:rsidRPr="0005194A">
              <w:rPr>
                <w:rFonts w:ascii="Times New Roman" w:eastAsia="Times New Roman" w:hAnsi="Times New Roman" w:cs="Times New Roman"/>
                <w:sz w:val="26"/>
                <w:szCs w:val="26"/>
                <w:lang w:eastAsia="ru-RU"/>
              </w:rPr>
              <w:t xml:space="preserve"> </w:t>
            </w:r>
            <w:r w:rsidRPr="0005194A">
              <w:rPr>
                <w:rFonts w:ascii="Times New Roman" w:eastAsia="Times New Roman" w:hAnsi="Times New Roman" w:cs="Times New Roman"/>
                <w:sz w:val="26"/>
                <w:szCs w:val="26"/>
                <w:lang w:eastAsia="ru-RU"/>
              </w:rPr>
              <w:t xml:space="preserve">                          </w:t>
            </w:r>
            <w:r w:rsidR="00CD419D" w:rsidRPr="0005194A">
              <w:rPr>
                <w:rFonts w:ascii="Times New Roman" w:eastAsia="Times New Roman" w:hAnsi="Times New Roman" w:cs="Times New Roman"/>
                <w:sz w:val="26"/>
                <w:szCs w:val="26"/>
                <w:lang w:eastAsia="ru-RU"/>
              </w:rPr>
              <w:t xml:space="preserve">       </w:t>
            </w:r>
            <w:r w:rsidRPr="0005194A">
              <w:rPr>
                <w:rFonts w:ascii="Times New Roman" w:eastAsia="Times New Roman" w:hAnsi="Times New Roman" w:cs="Times New Roman"/>
                <w:sz w:val="26"/>
                <w:szCs w:val="26"/>
                <w:lang w:eastAsia="ru-RU"/>
              </w:rPr>
              <w:t xml:space="preserve">   </w:t>
            </w:r>
            <w:r w:rsidR="00D95EFB" w:rsidRPr="0005194A">
              <w:rPr>
                <w:rFonts w:ascii="Times New Roman" w:eastAsia="Times New Roman" w:hAnsi="Times New Roman" w:cs="Times New Roman"/>
                <w:sz w:val="26"/>
                <w:szCs w:val="26"/>
                <w:lang w:eastAsia="ru-RU"/>
              </w:rPr>
              <w:t xml:space="preserve"> </w:t>
            </w:r>
            <w:r w:rsidRPr="0005194A">
              <w:rPr>
                <w:rFonts w:ascii="Times New Roman" w:eastAsia="Times New Roman" w:hAnsi="Times New Roman" w:cs="Times New Roman"/>
                <w:sz w:val="26"/>
                <w:szCs w:val="26"/>
                <w:lang w:eastAsia="ru-RU"/>
              </w:rPr>
              <w:t xml:space="preserve">   Т.А. Шилова</w:t>
            </w:r>
          </w:p>
          <w:p w:rsidR="00BC1B32" w:rsidRPr="0005194A" w:rsidRDefault="00BC1B32" w:rsidP="00BC1B32">
            <w:pPr>
              <w:spacing w:after="0" w:line="240" w:lineRule="auto"/>
              <w:rPr>
                <w:rFonts w:ascii="Times New Roman" w:eastAsia="Times New Roman" w:hAnsi="Times New Roman" w:cs="Times New Roman"/>
                <w:sz w:val="26"/>
                <w:szCs w:val="26"/>
                <w:lang w:eastAsia="ru-RU"/>
              </w:rPr>
            </w:pPr>
          </w:p>
        </w:tc>
      </w:tr>
      <w:tr w:rsidR="00BC1B32" w:rsidRPr="0005194A" w:rsidTr="00E7405B">
        <w:trPr>
          <w:trHeight w:val="405"/>
        </w:trPr>
        <w:tc>
          <w:tcPr>
            <w:tcW w:w="4113" w:type="dxa"/>
          </w:tcPr>
          <w:p w:rsidR="00BC1B32" w:rsidRPr="0005194A" w:rsidRDefault="00BC1B32" w:rsidP="00BC1B32">
            <w:pPr>
              <w:spacing w:after="0" w:line="240" w:lineRule="auto"/>
              <w:rPr>
                <w:rFonts w:ascii="Times New Roman" w:eastAsia="Times New Roman" w:hAnsi="Times New Roman" w:cs="Times New Roman"/>
                <w:sz w:val="26"/>
                <w:szCs w:val="26"/>
                <w:lang w:eastAsia="ru-RU"/>
              </w:rPr>
            </w:pPr>
          </w:p>
          <w:p w:rsidR="00BC1B32" w:rsidRPr="0005194A" w:rsidRDefault="00BC1B32" w:rsidP="00E1767E">
            <w:pPr>
              <w:spacing w:after="0" w:line="240" w:lineRule="auto"/>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Секретарь комиссии</w:t>
            </w:r>
          </w:p>
        </w:tc>
        <w:tc>
          <w:tcPr>
            <w:tcW w:w="5527" w:type="dxa"/>
          </w:tcPr>
          <w:p w:rsidR="00BC1B32" w:rsidRPr="0005194A" w:rsidRDefault="00BC1B32" w:rsidP="00BC1B32">
            <w:pPr>
              <w:spacing w:after="0" w:line="240" w:lineRule="auto"/>
              <w:jc w:val="right"/>
              <w:rPr>
                <w:rFonts w:ascii="Times New Roman" w:eastAsia="Times New Roman" w:hAnsi="Times New Roman" w:cs="Times New Roman"/>
                <w:sz w:val="26"/>
                <w:szCs w:val="26"/>
                <w:lang w:eastAsia="ru-RU"/>
              </w:rPr>
            </w:pPr>
          </w:p>
          <w:p w:rsidR="00BC1B32" w:rsidRPr="0005194A" w:rsidRDefault="00CD419D" w:rsidP="00BC1B32">
            <w:pPr>
              <w:spacing w:after="0" w:line="240" w:lineRule="auto"/>
              <w:jc w:val="right"/>
              <w:rPr>
                <w:rFonts w:ascii="Times New Roman" w:eastAsia="Times New Roman" w:hAnsi="Times New Roman" w:cs="Times New Roman"/>
                <w:sz w:val="26"/>
                <w:szCs w:val="26"/>
                <w:lang w:eastAsia="ru-RU"/>
              </w:rPr>
            </w:pPr>
            <w:r w:rsidRPr="0005194A">
              <w:rPr>
                <w:rFonts w:ascii="Times New Roman" w:eastAsia="Times New Roman" w:hAnsi="Times New Roman" w:cs="Times New Roman"/>
                <w:sz w:val="26"/>
                <w:szCs w:val="26"/>
                <w:lang w:eastAsia="ru-RU"/>
              </w:rPr>
              <w:t xml:space="preserve">   </w:t>
            </w:r>
            <w:r w:rsidR="00BC1B32" w:rsidRPr="0005194A">
              <w:rPr>
                <w:rFonts w:ascii="Times New Roman" w:eastAsia="Times New Roman" w:hAnsi="Times New Roman" w:cs="Times New Roman"/>
                <w:sz w:val="26"/>
                <w:szCs w:val="26"/>
                <w:lang w:eastAsia="ru-RU"/>
              </w:rPr>
              <w:t xml:space="preserve">О.В. </w:t>
            </w:r>
            <w:proofErr w:type="spellStart"/>
            <w:r w:rsidR="00BC1B32" w:rsidRPr="0005194A">
              <w:rPr>
                <w:rFonts w:ascii="Times New Roman" w:eastAsia="Times New Roman" w:hAnsi="Times New Roman" w:cs="Times New Roman"/>
                <w:sz w:val="26"/>
                <w:szCs w:val="26"/>
                <w:lang w:eastAsia="ru-RU"/>
              </w:rPr>
              <w:t>Шуховцева</w:t>
            </w:r>
            <w:proofErr w:type="spellEnd"/>
          </w:p>
        </w:tc>
      </w:tr>
    </w:tbl>
    <w:p w:rsidR="00585DE8" w:rsidRPr="00585DE8" w:rsidRDefault="00585DE8" w:rsidP="00585DE8">
      <w:pPr>
        <w:spacing w:after="0" w:line="240" w:lineRule="auto"/>
        <w:ind w:left="5103"/>
        <w:jc w:val="center"/>
        <w:rPr>
          <w:rFonts w:ascii="Times New Roman" w:eastAsia="Times New Roman" w:hAnsi="Times New Roman" w:cs="Times New Roman"/>
          <w:sz w:val="24"/>
          <w:szCs w:val="24"/>
          <w:lang w:eastAsia="ru-RU"/>
        </w:rPr>
      </w:pPr>
      <w:bookmarkStart w:id="0" w:name="_GoBack"/>
      <w:bookmarkEnd w:id="0"/>
      <w:r w:rsidRPr="00585DE8">
        <w:rPr>
          <w:rFonts w:ascii="Times New Roman" w:eastAsia="Times New Roman" w:hAnsi="Times New Roman" w:cs="Times New Roman"/>
          <w:sz w:val="24"/>
          <w:szCs w:val="24"/>
          <w:lang w:eastAsia="ru-RU"/>
        </w:rPr>
        <w:lastRenderedPageBreak/>
        <w:t>Приложение</w:t>
      </w:r>
    </w:p>
    <w:p w:rsidR="00585DE8" w:rsidRPr="00585DE8" w:rsidRDefault="00585DE8" w:rsidP="00585DE8">
      <w:pPr>
        <w:spacing w:after="0" w:line="240" w:lineRule="auto"/>
        <w:ind w:left="4395"/>
        <w:jc w:val="center"/>
        <w:rPr>
          <w:rFonts w:ascii="Times New Roman" w:eastAsia="Times New Roman" w:hAnsi="Times New Roman" w:cs="Times New Roman"/>
          <w:sz w:val="24"/>
          <w:szCs w:val="24"/>
          <w:lang w:eastAsia="ru-RU"/>
        </w:rPr>
      </w:pPr>
      <w:r w:rsidRPr="00585DE8">
        <w:rPr>
          <w:rFonts w:ascii="Times New Roman" w:eastAsia="Times New Roman" w:hAnsi="Times New Roman" w:cs="Times New Roman"/>
          <w:sz w:val="24"/>
          <w:szCs w:val="24"/>
          <w:lang w:eastAsia="ru-RU"/>
        </w:rPr>
        <w:t>к решению территориальной избирательной комиссии</w:t>
      </w:r>
      <w:r>
        <w:rPr>
          <w:rFonts w:ascii="Times New Roman" w:eastAsia="Times New Roman" w:hAnsi="Times New Roman" w:cs="Times New Roman"/>
          <w:sz w:val="24"/>
          <w:szCs w:val="24"/>
          <w:lang w:eastAsia="ru-RU"/>
        </w:rPr>
        <w:t xml:space="preserve"> </w:t>
      </w:r>
      <w:proofErr w:type="spellStart"/>
      <w:r w:rsidRPr="00585DE8">
        <w:rPr>
          <w:rFonts w:ascii="Times New Roman" w:eastAsia="Times New Roman" w:hAnsi="Times New Roman" w:cs="Times New Roman"/>
          <w:sz w:val="24"/>
          <w:szCs w:val="24"/>
          <w:lang w:eastAsia="ru-RU"/>
        </w:rPr>
        <w:t>Еткульского</w:t>
      </w:r>
      <w:proofErr w:type="spellEnd"/>
      <w:r w:rsidRPr="00585DE8">
        <w:rPr>
          <w:rFonts w:ascii="Times New Roman" w:eastAsia="Times New Roman" w:hAnsi="Times New Roman" w:cs="Times New Roman"/>
          <w:sz w:val="24"/>
          <w:szCs w:val="24"/>
          <w:lang w:eastAsia="ru-RU"/>
        </w:rPr>
        <w:t xml:space="preserve"> района</w:t>
      </w:r>
    </w:p>
    <w:p w:rsidR="00585DE8" w:rsidRPr="00585DE8" w:rsidRDefault="00585DE8" w:rsidP="00585DE8">
      <w:pPr>
        <w:spacing w:after="0" w:line="240" w:lineRule="auto"/>
        <w:ind w:left="5103"/>
        <w:jc w:val="center"/>
        <w:rPr>
          <w:rFonts w:ascii="Times New Roman" w:eastAsia="Times New Roman" w:hAnsi="Times New Roman" w:cs="Times New Roman"/>
          <w:sz w:val="24"/>
          <w:szCs w:val="24"/>
          <w:lang w:eastAsia="ru-RU"/>
        </w:rPr>
      </w:pPr>
      <w:r w:rsidRPr="00585DE8">
        <w:rPr>
          <w:rFonts w:ascii="Times New Roman" w:eastAsia="Times New Roman" w:hAnsi="Times New Roman" w:cs="Times New Roman"/>
          <w:sz w:val="24"/>
          <w:szCs w:val="24"/>
          <w:lang w:eastAsia="ru-RU"/>
        </w:rPr>
        <w:t>от 2</w:t>
      </w:r>
      <w:r w:rsidR="002D490C">
        <w:rPr>
          <w:rFonts w:ascii="Times New Roman" w:eastAsia="Times New Roman" w:hAnsi="Times New Roman" w:cs="Times New Roman"/>
          <w:sz w:val="24"/>
          <w:szCs w:val="24"/>
          <w:lang w:eastAsia="ru-RU"/>
        </w:rPr>
        <w:t>0</w:t>
      </w:r>
      <w:r w:rsidRPr="00585DE8">
        <w:rPr>
          <w:rFonts w:ascii="Times New Roman" w:eastAsia="Times New Roman" w:hAnsi="Times New Roman" w:cs="Times New Roman"/>
          <w:sz w:val="24"/>
          <w:szCs w:val="24"/>
          <w:lang w:eastAsia="ru-RU"/>
        </w:rPr>
        <w:t xml:space="preserve"> июня 202</w:t>
      </w:r>
      <w:r w:rsidR="002D490C">
        <w:rPr>
          <w:rFonts w:ascii="Times New Roman" w:eastAsia="Times New Roman" w:hAnsi="Times New Roman" w:cs="Times New Roman"/>
          <w:sz w:val="24"/>
          <w:szCs w:val="24"/>
          <w:lang w:eastAsia="ru-RU"/>
        </w:rPr>
        <w:t>5</w:t>
      </w:r>
      <w:r w:rsidRPr="00585DE8">
        <w:rPr>
          <w:rFonts w:ascii="Times New Roman" w:eastAsia="Times New Roman" w:hAnsi="Times New Roman" w:cs="Times New Roman"/>
          <w:sz w:val="24"/>
          <w:szCs w:val="24"/>
          <w:lang w:eastAsia="ru-RU"/>
        </w:rPr>
        <w:t xml:space="preserve"> года № </w:t>
      </w:r>
      <w:r w:rsidR="002D490C">
        <w:rPr>
          <w:rFonts w:ascii="Times New Roman" w:eastAsia="Times New Roman" w:hAnsi="Times New Roman" w:cs="Times New Roman"/>
          <w:sz w:val="24"/>
          <w:szCs w:val="24"/>
          <w:lang w:eastAsia="ru-RU"/>
        </w:rPr>
        <w:t>140</w:t>
      </w:r>
      <w:r w:rsidRPr="00585DE8">
        <w:rPr>
          <w:rFonts w:ascii="Times New Roman" w:eastAsia="Times New Roman" w:hAnsi="Times New Roman" w:cs="Times New Roman"/>
          <w:sz w:val="24"/>
          <w:szCs w:val="24"/>
          <w:lang w:eastAsia="ru-RU"/>
        </w:rPr>
        <w:t>/</w:t>
      </w:r>
      <w:r w:rsidR="002D490C">
        <w:rPr>
          <w:rFonts w:ascii="Times New Roman" w:eastAsia="Times New Roman" w:hAnsi="Times New Roman" w:cs="Times New Roman"/>
          <w:sz w:val="24"/>
          <w:szCs w:val="24"/>
          <w:lang w:eastAsia="ru-RU"/>
        </w:rPr>
        <w:t>870</w:t>
      </w:r>
      <w:r w:rsidRPr="00585DE8">
        <w:rPr>
          <w:rFonts w:ascii="Times New Roman" w:eastAsia="Times New Roman" w:hAnsi="Times New Roman" w:cs="Times New Roman"/>
          <w:sz w:val="24"/>
          <w:szCs w:val="24"/>
          <w:lang w:eastAsia="ru-RU"/>
        </w:rPr>
        <w:t xml:space="preserve">-5 </w:t>
      </w:r>
    </w:p>
    <w:p w:rsidR="00585DE8" w:rsidRPr="00585DE8" w:rsidRDefault="00585DE8" w:rsidP="00585DE8">
      <w:pPr>
        <w:spacing w:after="0" w:line="240" w:lineRule="auto"/>
        <w:ind w:left="4680"/>
        <w:jc w:val="right"/>
        <w:rPr>
          <w:rFonts w:ascii="Times New Roman" w:eastAsia="Times New Roman" w:hAnsi="Times New Roman" w:cs="Times New Roman"/>
          <w:sz w:val="28"/>
          <w:szCs w:val="24"/>
          <w:lang w:eastAsia="ru-RU"/>
        </w:rPr>
      </w:pPr>
    </w:p>
    <w:p w:rsidR="00585DE8" w:rsidRPr="00585DE8" w:rsidRDefault="00585DE8" w:rsidP="00585DE8">
      <w:pPr>
        <w:spacing w:after="0" w:line="240" w:lineRule="auto"/>
        <w:ind w:left="4680"/>
        <w:jc w:val="right"/>
        <w:rPr>
          <w:rFonts w:ascii="Times New Roman" w:eastAsia="Times New Roman" w:hAnsi="Times New Roman" w:cs="Times New Roman"/>
          <w:sz w:val="28"/>
          <w:szCs w:val="24"/>
          <w:lang w:eastAsia="ru-RU"/>
        </w:rPr>
      </w:pPr>
    </w:p>
    <w:p w:rsidR="00585DE8" w:rsidRPr="00585DE8" w:rsidRDefault="00585DE8" w:rsidP="00585DE8">
      <w:pPr>
        <w:spacing w:after="0" w:line="240" w:lineRule="auto"/>
        <w:jc w:val="center"/>
        <w:rPr>
          <w:rFonts w:ascii="Times New Roman" w:eastAsia="Times New Roman" w:hAnsi="Times New Roman" w:cs="Times New Roman"/>
          <w:b/>
          <w:sz w:val="28"/>
          <w:szCs w:val="28"/>
          <w:lang w:eastAsia="ru-RU"/>
        </w:rPr>
      </w:pPr>
      <w:r w:rsidRPr="00585DE8">
        <w:rPr>
          <w:rFonts w:ascii="Times New Roman" w:eastAsia="Times New Roman" w:hAnsi="Times New Roman" w:cs="Times New Roman"/>
          <w:b/>
          <w:sz w:val="28"/>
          <w:szCs w:val="28"/>
          <w:lang w:eastAsia="ru-RU"/>
        </w:rPr>
        <w:t>Объем сведений о кандидатах,</w:t>
      </w:r>
    </w:p>
    <w:p w:rsidR="00585DE8" w:rsidRPr="00585DE8" w:rsidRDefault="00585DE8" w:rsidP="00585DE8">
      <w:pPr>
        <w:spacing w:after="0" w:line="240" w:lineRule="auto"/>
        <w:jc w:val="center"/>
        <w:rPr>
          <w:rFonts w:ascii="Times New Roman" w:eastAsia="Times New Roman" w:hAnsi="Times New Roman" w:cs="Times New Roman"/>
          <w:b/>
          <w:sz w:val="28"/>
          <w:szCs w:val="28"/>
          <w:lang w:eastAsia="ru-RU"/>
        </w:rPr>
      </w:pPr>
      <w:r w:rsidRPr="00585DE8">
        <w:rPr>
          <w:rFonts w:ascii="Times New Roman" w:eastAsia="Times New Roman" w:hAnsi="Times New Roman" w:cs="Times New Roman"/>
          <w:b/>
          <w:sz w:val="28"/>
          <w:szCs w:val="28"/>
          <w:lang w:eastAsia="ru-RU"/>
        </w:rPr>
        <w:t xml:space="preserve">представленных при их выдвижении для уведомления избирателей при проведении выборов </w:t>
      </w:r>
      <w:r w:rsidR="002D490C" w:rsidRPr="002D490C">
        <w:rPr>
          <w:rFonts w:ascii="Times New Roman" w:eastAsia="Times New Roman" w:hAnsi="Times New Roman" w:cs="Times New Roman"/>
          <w:b/>
          <w:bCs/>
          <w:sz w:val="28"/>
          <w:szCs w:val="28"/>
          <w:lang w:eastAsia="ru-RU"/>
        </w:rPr>
        <w:t xml:space="preserve">депутатов Собрания депутатов </w:t>
      </w:r>
      <w:proofErr w:type="spellStart"/>
      <w:r w:rsidR="002D490C" w:rsidRPr="002D490C">
        <w:rPr>
          <w:rFonts w:ascii="Times New Roman" w:eastAsia="Times New Roman" w:hAnsi="Times New Roman" w:cs="Times New Roman"/>
          <w:b/>
          <w:bCs/>
          <w:sz w:val="28"/>
          <w:szCs w:val="28"/>
          <w:lang w:eastAsia="ru-RU"/>
        </w:rPr>
        <w:t>Еткульского</w:t>
      </w:r>
      <w:proofErr w:type="spellEnd"/>
      <w:r w:rsidR="002D490C" w:rsidRPr="002D490C">
        <w:rPr>
          <w:rFonts w:ascii="Times New Roman" w:eastAsia="Times New Roman" w:hAnsi="Times New Roman" w:cs="Times New Roman"/>
          <w:b/>
          <w:bCs/>
          <w:sz w:val="28"/>
          <w:szCs w:val="28"/>
          <w:lang w:eastAsia="ru-RU"/>
        </w:rPr>
        <w:t xml:space="preserve"> муниципального округа Челябинской области первого созыва</w:t>
      </w:r>
    </w:p>
    <w:p w:rsidR="00585DE8" w:rsidRPr="00585DE8" w:rsidRDefault="00585DE8" w:rsidP="00585DE8">
      <w:pPr>
        <w:spacing w:after="0" w:line="240" w:lineRule="auto"/>
        <w:jc w:val="center"/>
        <w:rPr>
          <w:rFonts w:ascii="Times New Roman" w:eastAsia="Times New Roman" w:hAnsi="Times New Roman" w:cs="Times New Roman"/>
          <w:sz w:val="28"/>
          <w:szCs w:val="24"/>
          <w:lang w:eastAsia="ru-RU"/>
        </w:rPr>
      </w:pPr>
    </w:p>
    <w:p w:rsidR="00585DE8" w:rsidRPr="00585DE8" w:rsidRDefault="00585DE8" w:rsidP="00585DE8">
      <w:pPr>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8"/>
          <w:lang w:eastAsia="ru-RU"/>
        </w:rPr>
        <w:t xml:space="preserve">На основании </w:t>
      </w:r>
      <w:r w:rsidR="002D490C">
        <w:rPr>
          <w:rFonts w:ascii="Times New Roman" w:eastAsia="Times New Roman" w:hAnsi="Times New Roman" w:cs="Times New Roman"/>
          <w:sz w:val="28"/>
          <w:szCs w:val="28"/>
          <w:lang w:eastAsia="ru-RU"/>
        </w:rPr>
        <w:t xml:space="preserve">пункта 7 </w:t>
      </w:r>
      <w:r w:rsidRPr="00585DE8">
        <w:rPr>
          <w:rFonts w:ascii="Times New Roman" w:eastAsia="Times New Roman" w:hAnsi="Times New Roman" w:cs="Times New Roman"/>
          <w:sz w:val="28"/>
          <w:szCs w:val="28"/>
          <w:lang w:eastAsia="ru-RU"/>
        </w:rPr>
        <w:t xml:space="preserve">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Закона) </w:t>
      </w:r>
      <w:r w:rsidRPr="00585DE8">
        <w:rPr>
          <w:rFonts w:ascii="Times New Roman" w:eastAsia="Times New Roman" w:hAnsi="Times New Roman" w:cs="Times New Roman"/>
          <w:sz w:val="28"/>
          <w:szCs w:val="24"/>
          <w:lang w:eastAsia="ru-RU"/>
        </w:rPr>
        <w:t>в сведения о кандидатах, представленных при их выдвижении, включается следующая информация:</w:t>
      </w:r>
    </w:p>
    <w:p w:rsidR="00585DE8" w:rsidRPr="00585DE8" w:rsidRDefault="00585DE8" w:rsidP="00585DE8">
      <w:pPr>
        <w:widowControl w:val="0"/>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биографические данные: фамилия, имя, отчество, дата и место рождения, адрес места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(в случае отсутствия основного места работы или службы - род занятий);</w:t>
      </w:r>
    </w:p>
    <w:p w:rsidR="00585DE8" w:rsidRPr="00585DE8" w:rsidRDefault="00585DE8" w:rsidP="00585DE8">
      <w:pPr>
        <w:widowControl w:val="0"/>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585DE8" w:rsidRPr="00585DE8" w:rsidRDefault="00585DE8" w:rsidP="00585DE8">
      <w:pPr>
        <w:widowControl w:val="0"/>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информация о неснятой или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зарегистрированный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зарегистрированный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наименования соответствующего закона (в случае наличия судимости). Если судимость снята или погашена, - также сведения о дате снятия или погашения судимости;</w:t>
      </w:r>
    </w:p>
    <w:p w:rsidR="00585DE8" w:rsidRPr="00585DE8" w:rsidRDefault="00585DE8" w:rsidP="00585DE8">
      <w:pPr>
        <w:widowControl w:val="0"/>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сведения о том, что кандидат является иностранным агентом либо кандидатом, аффилированным с иностранным агентом (при наличии);</w:t>
      </w:r>
    </w:p>
    <w:p w:rsidR="00585DE8" w:rsidRPr="00585DE8" w:rsidRDefault="00585DE8" w:rsidP="00585DE8">
      <w:pPr>
        <w:widowControl w:val="0"/>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кандидатом были представлены соответствующие сведения, а также подтверждающие их документы в соответствии с пунктом 2 статьи 33 Закона);</w:t>
      </w:r>
    </w:p>
    <w:p w:rsidR="00585DE8" w:rsidRPr="00585DE8" w:rsidRDefault="00585DE8" w:rsidP="00585DE8">
      <w:pPr>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сведения о том, кем выдвинут зарегистрированный кандидат (наименование избирательного объединения либо слово «самовыдвижение»);</w:t>
      </w:r>
    </w:p>
    <w:p w:rsidR="00585DE8" w:rsidRPr="00585DE8" w:rsidRDefault="00585DE8" w:rsidP="00585DE8">
      <w:pPr>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дата выдвижения.</w:t>
      </w:r>
    </w:p>
    <w:p w:rsidR="00585DE8" w:rsidRPr="00585DE8" w:rsidRDefault="00585DE8" w:rsidP="00585DE8">
      <w:pPr>
        <w:spacing w:after="0" w:line="360" w:lineRule="auto"/>
        <w:ind w:firstLine="709"/>
        <w:jc w:val="both"/>
        <w:rPr>
          <w:rFonts w:ascii="Times New Roman" w:eastAsia="Times New Roman" w:hAnsi="Times New Roman" w:cs="Times New Roman"/>
          <w:sz w:val="28"/>
          <w:szCs w:val="24"/>
          <w:lang w:eastAsia="ru-RU"/>
        </w:rPr>
      </w:pPr>
      <w:r w:rsidRPr="00585DE8">
        <w:rPr>
          <w:rFonts w:ascii="Times New Roman" w:eastAsia="Times New Roman" w:hAnsi="Times New Roman" w:cs="Times New Roman"/>
          <w:sz w:val="28"/>
          <w:szCs w:val="24"/>
          <w:lang w:eastAsia="ru-RU"/>
        </w:rPr>
        <w:t xml:space="preserve">Сведения о кандидатах размещаются избирательной комиссией на сайте администрации </w:t>
      </w:r>
      <w:proofErr w:type="spellStart"/>
      <w:r w:rsidRPr="00585DE8">
        <w:rPr>
          <w:rFonts w:ascii="Times New Roman" w:eastAsia="Times New Roman" w:hAnsi="Times New Roman" w:cs="Times New Roman"/>
          <w:sz w:val="28"/>
          <w:szCs w:val="24"/>
          <w:lang w:eastAsia="ru-RU"/>
        </w:rPr>
        <w:t>Еткульского</w:t>
      </w:r>
      <w:proofErr w:type="spellEnd"/>
      <w:r w:rsidRPr="00585DE8">
        <w:rPr>
          <w:rFonts w:ascii="Times New Roman" w:eastAsia="Times New Roman" w:hAnsi="Times New Roman" w:cs="Times New Roman"/>
          <w:sz w:val="28"/>
          <w:szCs w:val="24"/>
          <w:lang w:eastAsia="ru-RU"/>
        </w:rPr>
        <w:t xml:space="preserve"> муниципального района</w:t>
      </w:r>
      <w:r w:rsidR="002D490C">
        <w:rPr>
          <w:rFonts w:ascii="Times New Roman" w:eastAsia="Times New Roman" w:hAnsi="Times New Roman" w:cs="Times New Roman"/>
          <w:sz w:val="28"/>
          <w:szCs w:val="24"/>
          <w:lang w:eastAsia="ru-RU"/>
        </w:rPr>
        <w:t xml:space="preserve"> на странице территориальной избирательной комиссии </w:t>
      </w:r>
      <w:proofErr w:type="spellStart"/>
      <w:r w:rsidR="002D490C">
        <w:rPr>
          <w:rFonts w:ascii="Times New Roman" w:eastAsia="Times New Roman" w:hAnsi="Times New Roman" w:cs="Times New Roman"/>
          <w:sz w:val="28"/>
          <w:szCs w:val="24"/>
          <w:lang w:eastAsia="ru-RU"/>
        </w:rPr>
        <w:t>Еткульского</w:t>
      </w:r>
      <w:proofErr w:type="spellEnd"/>
      <w:r w:rsidR="002D490C">
        <w:rPr>
          <w:rFonts w:ascii="Times New Roman" w:eastAsia="Times New Roman" w:hAnsi="Times New Roman" w:cs="Times New Roman"/>
          <w:sz w:val="28"/>
          <w:szCs w:val="24"/>
          <w:lang w:eastAsia="ru-RU"/>
        </w:rPr>
        <w:t xml:space="preserve"> округа</w:t>
      </w:r>
      <w:r w:rsidRPr="00585DE8">
        <w:rPr>
          <w:rFonts w:ascii="Times New Roman" w:eastAsia="Times New Roman" w:hAnsi="Times New Roman" w:cs="Times New Roman"/>
          <w:sz w:val="28"/>
          <w:szCs w:val="24"/>
          <w:lang w:eastAsia="ru-RU"/>
        </w:rPr>
        <w:t>.</w:t>
      </w:r>
    </w:p>
    <w:p w:rsidR="00585DE8" w:rsidRPr="00585DE8" w:rsidRDefault="00585DE8" w:rsidP="00585DE8">
      <w:pPr>
        <w:spacing w:after="0" w:line="240" w:lineRule="auto"/>
        <w:ind w:right="-1" w:firstLine="709"/>
        <w:jc w:val="both"/>
        <w:rPr>
          <w:rFonts w:ascii="Times New Roman" w:eastAsia="Times New Roman" w:hAnsi="Times New Roman" w:cs="Times New Roman"/>
          <w:bCs/>
          <w:sz w:val="28"/>
          <w:szCs w:val="28"/>
          <w:lang w:eastAsia="ru-RU"/>
        </w:rPr>
      </w:pPr>
    </w:p>
    <w:p w:rsidR="00585DE8" w:rsidRPr="00585DE8" w:rsidRDefault="00585DE8" w:rsidP="00585DE8">
      <w:pPr>
        <w:spacing w:after="0" w:line="240" w:lineRule="auto"/>
        <w:ind w:right="-1" w:firstLine="709"/>
        <w:jc w:val="both"/>
        <w:rPr>
          <w:rFonts w:ascii="Times New Roman" w:eastAsia="Times New Roman" w:hAnsi="Times New Roman" w:cs="Times New Roman"/>
          <w:bCs/>
          <w:sz w:val="28"/>
          <w:szCs w:val="28"/>
          <w:lang w:eastAsia="ru-RU"/>
        </w:rPr>
      </w:pPr>
    </w:p>
    <w:p w:rsidR="00585DE8" w:rsidRPr="00585DE8" w:rsidRDefault="00585DE8" w:rsidP="00585DE8">
      <w:pPr>
        <w:widowControl w:val="0"/>
        <w:tabs>
          <w:tab w:val="left" w:pos="7380"/>
        </w:tabs>
        <w:spacing w:after="0" w:line="240" w:lineRule="auto"/>
        <w:rPr>
          <w:rFonts w:ascii="Times New Roman" w:eastAsia="Times New Roman" w:hAnsi="Times New Roman" w:cs="Times New Roman"/>
          <w:sz w:val="28"/>
          <w:szCs w:val="28"/>
          <w:lang w:eastAsia="ru-RU"/>
        </w:rPr>
      </w:pPr>
      <w:r w:rsidRPr="00585DE8">
        <w:rPr>
          <w:rFonts w:ascii="Times New Roman" w:eastAsia="Times New Roman" w:hAnsi="Times New Roman" w:cs="Times New Roman"/>
          <w:sz w:val="28"/>
          <w:szCs w:val="28"/>
          <w:lang w:eastAsia="ru-RU"/>
        </w:rPr>
        <w:t xml:space="preserve">         </w:t>
      </w:r>
    </w:p>
    <w:p w:rsidR="00585DE8" w:rsidRPr="00585DE8" w:rsidRDefault="00585DE8" w:rsidP="00585DE8">
      <w:pPr>
        <w:spacing w:after="0" w:line="276" w:lineRule="auto"/>
        <w:jc w:val="both"/>
        <w:rPr>
          <w:rFonts w:ascii="Times New Roman" w:eastAsia="Times New Roman" w:hAnsi="Times New Roman" w:cs="Times New Roman"/>
          <w:sz w:val="28"/>
          <w:szCs w:val="28"/>
          <w:lang w:eastAsia="ru-RU"/>
        </w:rPr>
      </w:pPr>
    </w:p>
    <w:p w:rsidR="00585DE8" w:rsidRPr="00585DE8" w:rsidRDefault="00585DE8" w:rsidP="00585DE8">
      <w:pPr>
        <w:spacing w:after="0" w:line="276" w:lineRule="auto"/>
        <w:jc w:val="both"/>
        <w:rPr>
          <w:rFonts w:ascii="Times New Roman" w:eastAsia="Times New Roman" w:hAnsi="Times New Roman" w:cs="Times New Roman"/>
          <w:sz w:val="24"/>
          <w:szCs w:val="24"/>
          <w:lang w:eastAsia="ru-RU"/>
        </w:rPr>
      </w:pPr>
    </w:p>
    <w:p w:rsidR="00BC1B32" w:rsidRPr="00BC1B32" w:rsidRDefault="00BC1B32" w:rsidP="00BC1B32">
      <w:pPr>
        <w:spacing w:after="0" w:line="276" w:lineRule="auto"/>
        <w:jc w:val="right"/>
        <w:rPr>
          <w:rFonts w:ascii="Times New Roman" w:eastAsia="Times New Roman" w:hAnsi="Times New Roman" w:cs="Times New Roman"/>
          <w:sz w:val="28"/>
          <w:szCs w:val="28"/>
          <w:lang w:eastAsia="ru-RU"/>
        </w:rPr>
      </w:pPr>
    </w:p>
    <w:sectPr w:rsidR="00BC1B32" w:rsidRPr="00BC1B32" w:rsidSect="00C94C0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32"/>
    <w:rsid w:val="0005194A"/>
    <w:rsid w:val="0007511D"/>
    <w:rsid w:val="000831A5"/>
    <w:rsid w:val="001D7863"/>
    <w:rsid w:val="002236D8"/>
    <w:rsid w:val="0028487C"/>
    <w:rsid w:val="002D490C"/>
    <w:rsid w:val="0034139C"/>
    <w:rsid w:val="00384853"/>
    <w:rsid w:val="004579BA"/>
    <w:rsid w:val="00495C87"/>
    <w:rsid w:val="00585DE8"/>
    <w:rsid w:val="005B350C"/>
    <w:rsid w:val="00800DDD"/>
    <w:rsid w:val="00883345"/>
    <w:rsid w:val="008B72AD"/>
    <w:rsid w:val="009B3523"/>
    <w:rsid w:val="00A5214B"/>
    <w:rsid w:val="00B15EE8"/>
    <w:rsid w:val="00B85F8C"/>
    <w:rsid w:val="00BC1B32"/>
    <w:rsid w:val="00BF5CD1"/>
    <w:rsid w:val="00C35536"/>
    <w:rsid w:val="00C94C05"/>
    <w:rsid w:val="00CD419D"/>
    <w:rsid w:val="00D95EFB"/>
    <w:rsid w:val="00E154B4"/>
    <w:rsid w:val="00E1767E"/>
    <w:rsid w:val="00E90CC1"/>
    <w:rsid w:val="00F834B5"/>
    <w:rsid w:val="00FD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E45A-96B7-4F7F-BC5E-C9B02992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79BA"/>
    <w:pPr>
      <w:widowControl w:val="0"/>
      <w:autoSpaceDE w:val="0"/>
      <w:autoSpaceDN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B15E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24</cp:revision>
  <cp:lastPrinted>2025-07-06T05:24:00Z</cp:lastPrinted>
  <dcterms:created xsi:type="dcterms:W3CDTF">2023-05-25T05:46:00Z</dcterms:created>
  <dcterms:modified xsi:type="dcterms:W3CDTF">2025-07-06T05:25:00Z</dcterms:modified>
</cp:coreProperties>
</file>